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/>
          <w:b/>
        </w:rPr>
      </w:pPr>
      <w:r w:rsidRPr="00DB2A56">
        <w:rPr>
          <w:rFonts w:ascii="Times New Roman" w:hAnsi="Times New Roman"/>
          <w:b/>
        </w:rPr>
        <w:t>Приложение N 11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</w:rPr>
      </w:pPr>
      <w:r w:rsidRPr="00DB2A56">
        <w:rPr>
          <w:rFonts w:ascii="Times New Roman" w:hAnsi="Times New Roman"/>
          <w:b/>
        </w:rPr>
        <w:t>к СанПиН 2.4.1.3049-13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bookmarkStart w:id="0" w:name="Par1471"/>
      <w:bookmarkEnd w:id="0"/>
      <w:r w:rsidRPr="00DB2A56">
        <w:rPr>
          <w:rFonts w:ascii="Times New Roman" w:hAnsi="Times New Roman"/>
          <w:b/>
        </w:rPr>
        <w:t>РЕКОМЕНДУЕМЫЙ АССОРТИМЕНТ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DB2A56">
        <w:rPr>
          <w:rFonts w:ascii="Times New Roman" w:hAnsi="Times New Roman"/>
          <w:b/>
        </w:rPr>
        <w:t>ОСНОВНЫХ ПИЩЕВЫХ ПРОДУКТОВ ДЛЯ ИСПОЛЬЗОВАНИЯ В ПИТАНИИ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DB2A56">
        <w:rPr>
          <w:rFonts w:ascii="Times New Roman" w:hAnsi="Times New Roman"/>
          <w:b/>
        </w:rPr>
        <w:t>ДЕТЕЙ В ДОШКОЛЬНЫХ ОРГАНИЗАЦИЯХ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Мясо и мясопродукты: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говядина I категории,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телятина,</w:t>
      </w:r>
      <w:bookmarkStart w:id="1" w:name="_GoBack"/>
      <w:bookmarkEnd w:id="1"/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нежирные сорта свинины и баранины;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мясо птицы охлажденное (курица, индейка),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мясо кролика,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субпродукты говяжьи (печень, язык).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proofErr w:type="gramStart"/>
      <w:r w:rsidRPr="00DB2A56">
        <w:rPr>
          <w:rFonts w:ascii="Times New Roman" w:hAnsi="Times New Roman"/>
        </w:rPr>
        <w:t>Рыба и рыбопродукты - треска, горбуша, лосось, хек, минтай, ледяная рыба, судак, сельдь (соленая), морепродукты.</w:t>
      </w:r>
      <w:proofErr w:type="gramEnd"/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Яйца куриные - в виде омлетов или в вареном виде.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Молоко и молочные продукты: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молоко (2,5%, 3,2% жирности), пастеризованное, стерилизованное;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сгущенное молоко (цельное и с сахаром), сгущенно-вареное молоко;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сыр неострых сортов (твердый, полутвердый, мягкий, плавленый - для питания детей дошкольного возраста);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сметана (10%, 15% жирности) - после термической обработки;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 xml:space="preserve">- кисломолочные продукты промышленного выпуска; ряженка, варенец, </w:t>
      </w:r>
      <w:proofErr w:type="spellStart"/>
      <w:r w:rsidRPr="00DB2A56">
        <w:rPr>
          <w:rFonts w:ascii="Times New Roman" w:hAnsi="Times New Roman"/>
        </w:rPr>
        <w:t>бифидок</w:t>
      </w:r>
      <w:proofErr w:type="spellEnd"/>
      <w:r w:rsidRPr="00DB2A56">
        <w:rPr>
          <w:rFonts w:ascii="Times New Roman" w:hAnsi="Times New Roman"/>
        </w:rPr>
        <w:t>, кефир, йогурты, простокваша;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сливки (10% жирности);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мороженое (молочное, сливочное)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Пищевые жиры: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сливочное масло (72,5%, 82,5% жирности);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proofErr w:type="gramStart"/>
      <w:r w:rsidRPr="00DB2A56">
        <w:rPr>
          <w:rFonts w:ascii="Times New Roman" w:hAnsi="Times New Roman"/>
        </w:rP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  <w:proofErr w:type="gramEnd"/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маргарин ограниченно для выпечки.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Кондитерские изделия: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зефир, пастила, мармелад;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шоколад и шоколадные конфеты - не чаще одного раза в неделю;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 xml:space="preserve">- галеты, печенье, крекеры, вафли, пряники, кексы (предпочтительнее с минимальным количеством пищевых </w:t>
      </w:r>
      <w:proofErr w:type="spellStart"/>
      <w:r w:rsidRPr="00DB2A56">
        <w:rPr>
          <w:rFonts w:ascii="Times New Roman" w:hAnsi="Times New Roman"/>
        </w:rPr>
        <w:t>ароматизаторов</w:t>
      </w:r>
      <w:proofErr w:type="spellEnd"/>
      <w:r w:rsidRPr="00DB2A56">
        <w:rPr>
          <w:rFonts w:ascii="Times New Roman" w:hAnsi="Times New Roman"/>
        </w:rPr>
        <w:t xml:space="preserve"> и красителей);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пирожные, торты (песочные и бисквитные, без крема);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джемы, варенье, повидло, мед - промышленного выпуска.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Овощи: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proofErr w:type="gramStart"/>
      <w:r w:rsidRPr="00DB2A56">
        <w:rPr>
          <w:rFonts w:ascii="Times New Roman" w:hAnsi="Times New Roman"/>
        </w:rP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  <w:proofErr w:type="gramEnd"/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proofErr w:type="gramStart"/>
      <w:r w:rsidRPr="00DB2A56">
        <w:rPr>
          <w:rFonts w:ascii="Times New Roman" w:hAnsi="Times New Roman"/>
        </w:rPr>
        <w:t xml:space="preserve"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</w:t>
      </w:r>
      <w:r w:rsidRPr="00DB2A56">
        <w:rPr>
          <w:rFonts w:ascii="Times New Roman" w:hAnsi="Times New Roman"/>
        </w:rPr>
        <w:lastRenderedPageBreak/>
        <w:t>лук (репчатый), шпинат, сельдерей, тыква, горошек зеленый, фасоль стручковая.</w:t>
      </w:r>
      <w:proofErr w:type="gramEnd"/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Фрукты: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proofErr w:type="gramStart"/>
      <w:r w:rsidRPr="00DB2A56">
        <w:rPr>
          <w:rFonts w:ascii="Times New Roman" w:hAnsi="Times New Roman"/>
        </w:rPr>
        <w:t>- яблоки, груши, бананы, слива, персики, абрикосы, ягоды (за исключением клубники, в том числе быстрозамороженные);</w:t>
      </w:r>
      <w:proofErr w:type="gramEnd"/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цитрусовые (апельсины, мандарины, лимоны) - с учетом индивидуальной переносимости;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тропические фрукты (манго, киви, ананас, гуава) - с учетом индивидуальной переносимости;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сухофрукты.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proofErr w:type="gramStart"/>
      <w:r w:rsidRPr="00DB2A56">
        <w:rPr>
          <w:rFonts w:ascii="Times New Roman" w:hAnsi="Times New Roman"/>
        </w:rPr>
        <w:t>Бобовые</w:t>
      </w:r>
      <w:proofErr w:type="gramEnd"/>
      <w:r w:rsidRPr="00DB2A56">
        <w:rPr>
          <w:rFonts w:ascii="Times New Roman" w:hAnsi="Times New Roman"/>
        </w:rPr>
        <w:t>: горох, фасоль, соя, чечевица.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Орехи: миндаль, фундук, ядро грецкого ореха.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Соки и напитки: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натуральные отечественные и импортные соки и нектары промышленного выпуска (осветленные и с мякотью);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напитки промышленного выпуска на основе натуральных фруктов;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витаминизированные напитки промышленного выпуска без консервантов и искусственных пищевых добавок;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кофе (суррогатный), какао, чай.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Консервы: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говядина тушеная (в виде исключения при отсутствии мяса) для приготовления первых блюд);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лосось, сайра (для приготовления супов);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компоты, фрукты дольками;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баклажанная и кабачковая икра для детского питания;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зеленый горошек;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кукуруза сахарная;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фасоль стручковая консервированная;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B2A56">
        <w:rPr>
          <w:rFonts w:ascii="Times New Roman" w:hAnsi="Times New Roman"/>
        </w:rPr>
        <w:t>- томаты и огурцы соленые.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Хлеб (ржаной, пшеничный или из смеси муки, предпочтительно обогащенный), крупы, макаронные изделия - все виды без ограничения.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Times New Roman" w:hAnsi="Times New Roman"/>
        </w:rPr>
      </w:pPr>
      <w:r w:rsidRPr="00DB2A56">
        <w:rPr>
          <w:rFonts w:ascii="Times New Roman" w:hAnsi="Times New Roman"/>
        </w:rPr>
        <w:t>Соль поваренная йодированная - в эндемичных по содержанию йода районах.</w:t>
      </w:r>
    </w:p>
    <w:p w:rsidR="000E0124" w:rsidRPr="00DB2A56" w:rsidRDefault="000E0124" w:rsidP="000E0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E0124" w:rsidRPr="007F0D50" w:rsidRDefault="000E0124" w:rsidP="000E0124"/>
    <w:p w:rsidR="00B13F0A" w:rsidRDefault="00B13F0A"/>
    <w:sectPr w:rsidR="00B13F0A" w:rsidSect="00422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E7A"/>
    <w:rsid w:val="000E0124"/>
    <w:rsid w:val="00762E7A"/>
    <w:rsid w:val="00B1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2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2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573</Words>
  <Characters>3271</Characters>
  <Application>Microsoft Office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3</cp:revision>
  <dcterms:created xsi:type="dcterms:W3CDTF">2021-01-26T06:05:00Z</dcterms:created>
  <dcterms:modified xsi:type="dcterms:W3CDTF">2021-01-26T06:08:00Z</dcterms:modified>
</cp:coreProperties>
</file>